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C05" w:rsidRDefault="00594C05" w:rsidP="00594C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  <w:r w:rsidRPr="00594C05">
        <w:rPr>
          <w:rFonts w:ascii="Times New Roman" w:hAnsi="Times New Roman" w:cs="Times New Roman"/>
          <w:sz w:val="24"/>
          <w:szCs w:val="24"/>
        </w:rPr>
        <w:t>.</w:t>
      </w:r>
    </w:p>
    <w:p w:rsidR="00A2567E" w:rsidRDefault="00A2567E" w:rsidP="00A256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567E" w:rsidRDefault="00A2567E" w:rsidP="00A256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2567E">
        <w:rPr>
          <w:rFonts w:ascii="Times New Roman" w:hAnsi="Times New Roman" w:cs="Times New Roman"/>
          <w:sz w:val="24"/>
          <w:szCs w:val="24"/>
        </w:rPr>
        <w:t xml:space="preserve">Российский </w:t>
      </w:r>
      <w:r>
        <w:rPr>
          <w:rFonts w:ascii="Times New Roman" w:hAnsi="Times New Roman" w:cs="Times New Roman"/>
          <w:sz w:val="24"/>
          <w:szCs w:val="24"/>
        </w:rPr>
        <w:t>экс</w:t>
      </w:r>
      <w:r w:rsidRPr="00A2567E">
        <w:rPr>
          <w:rFonts w:ascii="Times New Roman" w:hAnsi="Times New Roman" w:cs="Times New Roman"/>
          <w:sz w:val="24"/>
          <w:szCs w:val="24"/>
        </w:rPr>
        <w:t xml:space="preserve">порт в январе-мае 2016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2567E">
        <w:rPr>
          <w:rFonts w:ascii="Times New Roman" w:hAnsi="Times New Roman" w:cs="Times New Roman"/>
          <w:sz w:val="24"/>
          <w:szCs w:val="24"/>
        </w:rPr>
        <w:t xml:space="preserve"> стран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2567E">
        <w:rPr>
          <w:rFonts w:ascii="Times New Roman" w:hAnsi="Times New Roman" w:cs="Times New Roman"/>
          <w:sz w:val="24"/>
          <w:szCs w:val="24"/>
        </w:rPr>
        <w:t xml:space="preserve"> дальнего зарубежья</w:t>
      </w:r>
    </w:p>
    <w:p w:rsidR="00A2567E" w:rsidRPr="00594C05" w:rsidRDefault="00A2567E" w:rsidP="00A256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4C05" w:rsidRPr="00594C05" w:rsidRDefault="00594C05" w:rsidP="00594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C05">
        <w:rPr>
          <w:rFonts w:ascii="Times New Roman" w:hAnsi="Times New Roman" w:cs="Times New Roman"/>
          <w:sz w:val="24"/>
          <w:szCs w:val="24"/>
        </w:rPr>
        <w:t>Основу российского экспорта в январе-м</w:t>
      </w:r>
      <w:r>
        <w:rPr>
          <w:rFonts w:ascii="Times New Roman" w:hAnsi="Times New Roman" w:cs="Times New Roman"/>
          <w:sz w:val="24"/>
          <w:szCs w:val="24"/>
        </w:rPr>
        <w:t xml:space="preserve">ае 2016 года в страны дальнего </w:t>
      </w:r>
      <w:r w:rsidRPr="00594C05">
        <w:rPr>
          <w:rFonts w:ascii="Times New Roman" w:hAnsi="Times New Roman" w:cs="Times New Roman"/>
          <w:sz w:val="24"/>
          <w:szCs w:val="24"/>
        </w:rPr>
        <w:t>зарубежья составили топливно-энергетичес</w:t>
      </w:r>
      <w:r>
        <w:rPr>
          <w:rFonts w:ascii="Times New Roman" w:hAnsi="Times New Roman" w:cs="Times New Roman"/>
          <w:sz w:val="24"/>
          <w:szCs w:val="24"/>
        </w:rPr>
        <w:t>кие товары (нефть, газ, уголь, элект</w:t>
      </w:r>
      <w:r w:rsidRPr="00594C05">
        <w:rPr>
          <w:rFonts w:ascii="Times New Roman" w:hAnsi="Times New Roman" w:cs="Times New Roman"/>
          <w:sz w:val="24"/>
          <w:szCs w:val="24"/>
        </w:rPr>
        <w:t xml:space="preserve">роэнергия), удельный вес </w:t>
      </w:r>
      <w:proofErr w:type="gramStart"/>
      <w:r w:rsidRPr="00594C05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594C05">
        <w:rPr>
          <w:rFonts w:ascii="Times New Roman" w:hAnsi="Times New Roman" w:cs="Times New Roman"/>
          <w:sz w:val="24"/>
          <w:szCs w:val="24"/>
        </w:rPr>
        <w:t xml:space="preserve"> в тов</w:t>
      </w:r>
      <w:r>
        <w:rPr>
          <w:rFonts w:ascii="Times New Roman" w:hAnsi="Times New Roman" w:cs="Times New Roman"/>
          <w:sz w:val="24"/>
          <w:szCs w:val="24"/>
        </w:rPr>
        <w:t xml:space="preserve">арной структуре экспорта в эти </w:t>
      </w:r>
      <w:r w:rsidRPr="00594C05">
        <w:rPr>
          <w:rFonts w:ascii="Times New Roman" w:hAnsi="Times New Roman" w:cs="Times New Roman"/>
          <w:sz w:val="24"/>
          <w:szCs w:val="24"/>
        </w:rPr>
        <w:t>страны составил 61,6% (в январе-мае 2015 года – 68,2%).</w:t>
      </w:r>
    </w:p>
    <w:p w:rsidR="00594C05" w:rsidRPr="00594C05" w:rsidRDefault="00594C05" w:rsidP="00594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C05">
        <w:rPr>
          <w:rFonts w:ascii="Times New Roman" w:hAnsi="Times New Roman" w:cs="Times New Roman"/>
          <w:sz w:val="24"/>
          <w:szCs w:val="24"/>
        </w:rPr>
        <w:t xml:space="preserve">В общем стоимостном объеме экспорта в </w:t>
      </w:r>
      <w:r>
        <w:rPr>
          <w:rFonts w:ascii="Times New Roman" w:hAnsi="Times New Roman" w:cs="Times New Roman"/>
          <w:sz w:val="24"/>
          <w:szCs w:val="24"/>
        </w:rPr>
        <w:t xml:space="preserve">страны дальнего зарубежья доля </w:t>
      </w:r>
      <w:r w:rsidRPr="00594C05">
        <w:rPr>
          <w:rFonts w:ascii="Times New Roman" w:hAnsi="Times New Roman" w:cs="Times New Roman"/>
          <w:sz w:val="24"/>
          <w:szCs w:val="24"/>
        </w:rPr>
        <w:t xml:space="preserve">металлов и изделий из них (чугун, сталь, </w:t>
      </w:r>
      <w:r>
        <w:rPr>
          <w:rFonts w:ascii="Times New Roman" w:hAnsi="Times New Roman" w:cs="Times New Roman"/>
          <w:sz w:val="24"/>
          <w:szCs w:val="24"/>
        </w:rPr>
        <w:t xml:space="preserve">прокат, медь, никель, алюминий) </w:t>
      </w:r>
      <w:r w:rsidRPr="00594C05">
        <w:rPr>
          <w:rFonts w:ascii="Times New Roman" w:hAnsi="Times New Roman" w:cs="Times New Roman"/>
          <w:sz w:val="24"/>
          <w:szCs w:val="24"/>
        </w:rPr>
        <w:t xml:space="preserve">в январе-мае 2016 года составила 10,0% (в январе-мае 2015 года – 9,6%). </w:t>
      </w:r>
    </w:p>
    <w:p w:rsidR="00594C05" w:rsidRPr="00594C05" w:rsidRDefault="00594C05" w:rsidP="00594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C05">
        <w:rPr>
          <w:rFonts w:ascii="Times New Roman" w:hAnsi="Times New Roman" w:cs="Times New Roman"/>
          <w:sz w:val="24"/>
          <w:szCs w:val="24"/>
        </w:rPr>
        <w:t xml:space="preserve">Доля экспорта продукции химической </w:t>
      </w:r>
      <w:r>
        <w:rPr>
          <w:rFonts w:ascii="Times New Roman" w:hAnsi="Times New Roman" w:cs="Times New Roman"/>
          <w:sz w:val="24"/>
          <w:szCs w:val="24"/>
        </w:rPr>
        <w:t xml:space="preserve">промышленности (каучук, резина, </w:t>
      </w:r>
      <w:r w:rsidRPr="00594C05">
        <w:rPr>
          <w:rFonts w:ascii="Times New Roman" w:hAnsi="Times New Roman" w:cs="Times New Roman"/>
          <w:sz w:val="24"/>
          <w:szCs w:val="24"/>
        </w:rPr>
        <w:t xml:space="preserve">краски и лаки, удобрения, пластмассы) в </w:t>
      </w:r>
      <w:r>
        <w:rPr>
          <w:rFonts w:ascii="Times New Roman" w:hAnsi="Times New Roman" w:cs="Times New Roman"/>
          <w:sz w:val="24"/>
          <w:szCs w:val="24"/>
        </w:rPr>
        <w:t xml:space="preserve">январе-мае 2016 года составила </w:t>
      </w:r>
      <w:r w:rsidRPr="00594C05">
        <w:rPr>
          <w:rFonts w:ascii="Times New Roman" w:hAnsi="Times New Roman" w:cs="Times New Roman"/>
          <w:sz w:val="24"/>
          <w:szCs w:val="24"/>
        </w:rPr>
        <w:t xml:space="preserve">6,7 % (в январе-мае 2015 года – 6,4%). </w:t>
      </w:r>
    </w:p>
    <w:p w:rsidR="00594C05" w:rsidRPr="00594C05" w:rsidRDefault="00594C05" w:rsidP="00594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C05">
        <w:rPr>
          <w:rFonts w:ascii="Times New Roman" w:hAnsi="Times New Roman" w:cs="Times New Roman"/>
          <w:sz w:val="24"/>
          <w:szCs w:val="24"/>
        </w:rPr>
        <w:t>Доля экспорта машин и оборудования (</w:t>
      </w:r>
      <w:r>
        <w:rPr>
          <w:rFonts w:ascii="Times New Roman" w:hAnsi="Times New Roman" w:cs="Times New Roman"/>
          <w:sz w:val="24"/>
          <w:szCs w:val="24"/>
        </w:rPr>
        <w:t xml:space="preserve">механического и электрического </w:t>
      </w:r>
      <w:r w:rsidRPr="00594C05">
        <w:rPr>
          <w:rFonts w:ascii="Times New Roman" w:hAnsi="Times New Roman" w:cs="Times New Roman"/>
          <w:sz w:val="24"/>
          <w:szCs w:val="24"/>
        </w:rPr>
        <w:t>оборудования, средств наземного трансп</w:t>
      </w:r>
      <w:r>
        <w:rPr>
          <w:rFonts w:ascii="Times New Roman" w:hAnsi="Times New Roman" w:cs="Times New Roman"/>
          <w:sz w:val="24"/>
          <w:szCs w:val="24"/>
        </w:rPr>
        <w:t xml:space="preserve">орта, инструментов и аппаратов </w:t>
      </w:r>
      <w:r w:rsidRPr="00594C05">
        <w:rPr>
          <w:rFonts w:ascii="Times New Roman" w:hAnsi="Times New Roman" w:cs="Times New Roman"/>
          <w:sz w:val="24"/>
          <w:szCs w:val="24"/>
        </w:rPr>
        <w:t>оптических) в январе-мае 2016 года составил</w:t>
      </w:r>
      <w:r>
        <w:rPr>
          <w:rFonts w:ascii="Times New Roman" w:hAnsi="Times New Roman" w:cs="Times New Roman"/>
          <w:sz w:val="24"/>
          <w:szCs w:val="24"/>
        </w:rPr>
        <w:t xml:space="preserve">а 5,8% (в январе-мае 2015 года </w:t>
      </w:r>
      <w:r w:rsidRPr="00594C05">
        <w:rPr>
          <w:rFonts w:ascii="Times New Roman" w:hAnsi="Times New Roman" w:cs="Times New Roman"/>
          <w:sz w:val="24"/>
          <w:szCs w:val="24"/>
        </w:rPr>
        <w:t xml:space="preserve">– 5,2%). </w:t>
      </w:r>
    </w:p>
    <w:p w:rsidR="00594C05" w:rsidRPr="00594C05" w:rsidRDefault="00594C05" w:rsidP="00594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C05">
        <w:rPr>
          <w:rFonts w:ascii="Times New Roman" w:hAnsi="Times New Roman" w:cs="Times New Roman"/>
          <w:sz w:val="24"/>
          <w:szCs w:val="24"/>
        </w:rPr>
        <w:t>Доля экспорта продовольственных товаров</w:t>
      </w:r>
      <w:r>
        <w:rPr>
          <w:rFonts w:ascii="Times New Roman" w:hAnsi="Times New Roman" w:cs="Times New Roman"/>
          <w:sz w:val="24"/>
          <w:szCs w:val="24"/>
        </w:rPr>
        <w:t xml:space="preserve"> и сырья для их производства в </w:t>
      </w:r>
      <w:r w:rsidRPr="00594C05">
        <w:rPr>
          <w:rFonts w:ascii="Times New Roman" w:hAnsi="Times New Roman" w:cs="Times New Roman"/>
          <w:sz w:val="24"/>
          <w:szCs w:val="24"/>
        </w:rPr>
        <w:t>товарной структуре экспорта в январе-м</w:t>
      </w:r>
      <w:r>
        <w:rPr>
          <w:rFonts w:ascii="Times New Roman" w:hAnsi="Times New Roman" w:cs="Times New Roman"/>
          <w:sz w:val="24"/>
          <w:szCs w:val="24"/>
        </w:rPr>
        <w:t xml:space="preserve">ае 2016 года составила 5,2% (в </w:t>
      </w:r>
      <w:r w:rsidRPr="00594C05">
        <w:rPr>
          <w:rFonts w:ascii="Times New Roman" w:hAnsi="Times New Roman" w:cs="Times New Roman"/>
          <w:sz w:val="24"/>
          <w:szCs w:val="24"/>
        </w:rPr>
        <w:t xml:space="preserve">январе-мае 2015 года – 3,3%). </w:t>
      </w:r>
    </w:p>
    <w:p w:rsidR="007F2BE2" w:rsidRPr="00594C05" w:rsidRDefault="00594C05" w:rsidP="00594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C05">
        <w:rPr>
          <w:rFonts w:ascii="Times New Roman" w:hAnsi="Times New Roman" w:cs="Times New Roman"/>
          <w:sz w:val="24"/>
          <w:szCs w:val="24"/>
        </w:rPr>
        <w:t>Доля экспорта лесоматериалов и целлюл</w:t>
      </w:r>
      <w:r>
        <w:rPr>
          <w:rFonts w:ascii="Times New Roman" w:hAnsi="Times New Roman" w:cs="Times New Roman"/>
          <w:sz w:val="24"/>
          <w:szCs w:val="24"/>
        </w:rPr>
        <w:t>озно-бумажных изделий в январе-</w:t>
      </w:r>
      <w:r w:rsidRPr="00594C05">
        <w:rPr>
          <w:rFonts w:ascii="Times New Roman" w:hAnsi="Times New Roman" w:cs="Times New Roman"/>
          <w:sz w:val="24"/>
          <w:szCs w:val="24"/>
        </w:rPr>
        <w:t>мае 2016 года составила 3,7 % (в январе-мае 2015 года – 2,5%).</w:t>
      </w:r>
    </w:p>
    <w:sectPr w:rsidR="007F2BE2" w:rsidRPr="00594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A66"/>
    <w:rsid w:val="00594C05"/>
    <w:rsid w:val="007F2BE2"/>
    <w:rsid w:val="00815A66"/>
    <w:rsid w:val="00A2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2017-02-07T14:18:00Z</dcterms:created>
  <dcterms:modified xsi:type="dcterms:W3CDTF">2017-02-07T14:33:00Z</dcterms:modified>
</cp:coreProperties>
</file>